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1A2D9C" w:rsidRDefault="001A2D9C" w:rsidP="0055362C">
      <w:pPr>
        <w:spacing w:line="480" w:lineRule="auto"/>
        <w:jc w:val="center"/>
        <w:rPr>
          <w:rFonts w:cs="Times New Roman"/>
        </w:rPr>
      </w:pPr>
      <w:r>
        <w:rPr>
          <w:rFonts w:cs="Times New Roman"/>
        </w:rPr>
        <w:t>Resource Scheduling Analysis</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DA4425" w:rsidRDefault="00DA4425" w:rsidP="00DA4425">
      <w:pPr>
        <w:spacing w:line="480" w:lineRule="auto"/>
        <w:rPr>
          <w:rFonts w:cs="Times New Roman"/>
        </w:rPr>
      </w:pPr>
    </w:p>
    <w:p w:rsidR="00DA4425" w:rsidRDefault="00DA4425" w:rsidP="00DA4425">
      <w:pPr>
        <w:spacing w:line="480" w:lineRule="auto"/>
        <w:rPr>
          <w:rFonts w:cs="Times New Roman"/>
        </w:rPr>
      </w:pPr>
    </w:p>
    <w:p w:rsidR="00DA4425" w:rsidRDefault="00DA4425" w:rsidP="00DA4425">
      <w:pPr>
        <w:spacing w:line="480" w:lineRule="auto"/>
        <w:rPr>
          <w:rFonts w:cs="Times New Roman"/>
        </w:rPr>
      </w:pPr>
    </w:p>
    <w:p w:rsidR="00DA4425" w:rsidRDefault="00DA4425" w:rsidP="00DA4425">
      <w:pPr>
        <w:spacing w:line="480" w:lineRule="auto"/>
        <w:rPr>
          <w:rFonts w:cs="Times New Roman"/>
        </w:rPr>
      </w:pPr>
    </w:p>
    <w:p w:rsidR="00DA4425" w:rsidRPr="00DA4425" w:rsidRDefault="00DA4425" w:rsidP="00DA4425">
      <w:pPr>
        <w:spacing w:line="480" w:lineRule="auto"/>
        <w:rPr>
          <w:rFonts w:cs="Times New Roman"/>
          <w:b/>
        </w:rPr>
      </w:pPr>
      <w:r w:rsidRPr="00DA4425">
        <w:rPr>
          <w:rFonts w:cs="Times New Roman"/>
          <w:b/>
        </w:rPr>
        <w:t>Benefits of Resource Scheduling</w:t>
      </w:r>
    </w:p>
    <w:p w:rsidR="00DA4425" w:rsidRPr="00DA4425" w:rsidRDefault="00DA4425" w:rsidP="00DA4425">
      <w:pPr>
        <w:spacing w:line="480" w:lineRule="auto"/>
        <w:ind w:firstLine="720"/>
        <w:rPr>
          <w:rFonts w:cs="Times New Roman"/>
        </w:rPr>
      </w:pPr>
      <w:r w:rsidRPr="00DA4425">
        <w:rPr>
          <w:rFonts w:cs="Times New Roman"/>
        </w:rPr>
        <w:t xml:space="preserve">Resource scheduling is an imperative part of project management.  The benefit of resource scheduling cannot be overstated. Project management entails proper management of resources to enable efficient, timely and on budgeted completion of tasks.  Efficient resource allocation is a significant benefit of resource scheduling. This essay will discuss the benefits of resources scheduling, challenges of resource scheduling as well as the two different methods of resource scheduling.    It is normal for many organizations to run parallel projects. Through resource scheduling, the management allocates resources to different projects according to demand. Further, resources </w:t>
      </w:r>
      <w:proofErr w:type="gramStart"/>
      <w:r w:rsidRPr="00DA4425">
        <w:rPr>
          <w:rFonts w:cs="Times New Roman"/>
        </w:rPr>
        <w:t>are distributed</w:t>
      </w:r>
      <w:proofErr w:type="gramEnd"/>
      <w:r w:rsidRPr="00DA4425">
        <w:rPr>
          <w:rFonts w:cs="Times New Roman"/>
        </w:rPr>
        <w:t xml:space="preserve"> among the different projects after identifying what resources are required to complete a particular project.  The availability of resources is also an integral factor considered during resource allocation.   </w:t>
      </w:r>
      <w:r w:rsidR="001A2D9C" w:rsidRPr="001A2D9C">
        <w:rPr>
          <w:rFonts w:cs="Times New Roman"/>
        </w:rPr>
        <w:t xml:space="preserve">"Five Benefits of Resource Scheduling | Visual Planning", </w:t>
      </w:r>
      <w:r w:rsidR="001A2D9C">
        <w:rPr>
          <w:rFonts w:cs="Times New Roman"/>
        </w:rPr>
        <w:t>(</w:t>
      </w:r>
      <w:r w:rsidR="001A2D9C" w:rsidRPr="001A2D9C">
        <w:rPr>
          <w:rFonts w:cs="Times New Roman"/>
        </w:rPr>
        <w:t>2019)</w:t>
      </w:r>
      <w:r w:rsidR="001A2D9C">
        <w:rPr>
          <w:rFonts w:cs="Times New Roman"/>
        </w:rPr>
        <w:t xml:space="preserve"> states that </w:t>
      </w:r>
      <w:r w:rsidRPr="00DA4425">
        <w:rPr>
          <w:rFonts w:cs="Times New Roman"/>
        </w:rPr>
        <w:t xml:space="preserve">resource scheduling results in smart task distribution.  After the identification of the tasks and jobs involved with a project, these tasks </w:t>
      </w:r>
      <w:proofErr w:type="gramStart"/>
      <w:r w:rsidRPr="00DA4425">
        <w:rPr>
          <w:rFonts w:cs="Times New Roman"/>
        </w:rPr>
        <w:t>are distributed</w:t>
      </w:r>
      <w:proofErr w:type="gramEnd"/>
      <w:r w:rsidRPr="00DA4425">
        <w:rPr>
          <w:rFonts w:cs="Times New Roman"/>
        </w:rPr>
        <w:t xml:space="preserve"> among the personnel in consideration with their areas of expertise and skills.  Thirdly, resource allocation assists managers in making better estimates.  Incorrect estimates, particularly regarding budget, resources and time, can derail a project. However, with resource scheduling managers can make precise estimates. </w:t>
      </w:r>
      <w:r w:rsidR="001A2D9C">
        <w:rPr>
          <w:rFonts w:cs="Times New Roman"/>
        </w:rPr>
        <w:t>Lock,</w:t>
      </w:r>
      <w:r w:rsidR="001A2D9C" w:rsidRPr="001A2D9C">
        <w:rPr>
          <w:rFonts w:cs="Times New Roman"/>
        </w:rPr>
        <w:t xml:space="preserve"> (2017)</w:t>
      </w:r>
      <w:r w:rsidR="001A2D9C" w:rsidRPr="00DA4425">
        <w:rPr>
          <w:rFonts w:cs="Times New Roman"/>
        </w:rPr>
        <w:t xml:space="preserve"> </w:t>
      </w:r>
      <w:r w:rsidR="001A2D9C">
        <w:rPr>
          <w:rFonts w:cs="Times New Roman"/>
        </w:rPr>
        <w:t>argues that</w:t>
      </w:r>
      <w:r w:rsidRPr="00DA4425">
        <w:rPr>
          <w:rFonts w:cs="Times New Roman"/>
        </w:rPr>
        <w:t xml:space="preserve"> resource scheduling streamlines communication between stakeholders.  After the development and approval of a schedule, different stakeholders can communicate regarding the project including consumers. Effective communications make manager aware of the expectations of diverse stakeholders. </w:t>
      </w:r>
    </w:p>
    <w:p w:rsidR="00DA4425" w:rsidRPr="00DA4425" w:rsidRDefault="00DA4425" w:rsidP="00DA4425">
      <w:pPr>
        <w:spacing w:line="480" w:lineRule="auto"/>
        <w:rPr>
          <w:rFonts w:cs="Times New Roman"/>
          <w:b/>
        </w:rPr>
      </w:pPr>
      <w:r w:rsidRPr="00DA4425">
        <w:rPr>
          <w:rFonts w:cs="Times New Roman"/>
          <w:b/>
        </w:rPr>
        <w:t>Challenges</w:t>
      </w:r>
    </w:p>
    <w:p w:rsidR="00DA4425" w:rsidRPr="00DA4425" w:rsidRDefault="00DA4425" w:rsidP="00DA4425">
      <w:pPr>
        <w:spacing w:line="480" w:lineRule="auto"/>
        <w:ind w:firstLine="720"/>
        <w:rPr>
          <w:rFonts w:cs="Times New Roman"/>
        </w:rPr>
      </w:pPr>
      <w:r w:rsidRPr="00DA4425">
        <w:rPr>
          <w:rFonts w:cs="Times New Roman"/>
        </w:rPr>
        <w:lastRenderedPageBreak/>
        <w:t xml:space="preserve">Nevertheless, resource scheduling has several challenges.  The consequences of failing to schedule resources on time can be detrimental.  For example, the late scheduling of resources leads to project delays. The other challenge of resource scheduling can result in overestimation or underestimation. If this happens, funds </w:t>
      </w:r>
      <w:proofErr w:type="gramStart"/>
      <w:r w:rsidRPr="00DA4425">
        <w:rPr>
          <w:rFonts w:cs="Times New Roman"/>
        </w:rPr>
        <w:t>would be wasted</w:t>
      </w:r>
      <w:proofErr w:type="gramEnd"/>
      <w:r w:rsidRPr="00DA4425">
        <w:rPr>
          <w:rFonts w:cs="Times New Roman"/>
        </w:rPr>
        <w:t xml:space="preserve"> on a project or resources would be inadequate to complete the project</w:t>
      </w:r>
      <w:r w:rsidR="001A2D9C">
        <w:rPr>
          <w:rFonts w:cs="Times New Roman"/>
        </w:rPr>
        <w:t xml:space="preserve"> (</w:t>
      </w:r>
      <w:r w:rsidR="001A2D9C" w:rsidRPr="001A2D9C">
        <w:rPr>
          <w:rFonts w:cs="Times New Roman"/>
        </w:rPr>
        <w:t>L</w:t>
      </w:r>
      <w:r w:rsidR="001A2D9C">
        <w:rPr>
          <w:rFonts w:cs="Times New Roman"/>
        </w:rPr>
        <w:t>ock, 2017)</w:t>
      </w:r>
      <w:r w:rsidRPr="00DA4425">
        <w:rPr>
          <w:rFonts w:cs="Times New Roman"/>
        </w:rPr>
        <w:t xml:space="preserve">. This would prompt the project manager to get a quick solution to get the necessary resources.  Further, having adequate details to control a project is vital.  Too much detail is not only confusing but also cumbersome whereas too little detail could lead to a substandard project. </w:t>
      </w:r>
    </w:p>
    <w:p w:rsidR="00DA4425" w:rsidRPr="00DA4425" w:rsidRDefault="00DA4425" w:rsidP="00DA4425">
      <w:pPr>
        <w:spacing w:line="480" w:lineRule="auto"/>
        <w:rPr>
          <w:rFonts w:cs="Times New Roman"/>
          <w:b/>
        </w:rPr>
      </w:pPr>
      <w:r w:rsidRPr="00DA4425">
        <w:rPr>
          <w:rFonts w:cs="Times New Roman"/>
          <w:b/>
        </w:rPr>
        <w:t>Methods</w:t>
      </w:r>
    </w:p>
    <w:p w:rsidR="00DA4425" w:rsidRPr="00DA4425" w:rsidRDefault="00DA4425" w:rsidP="00DA4425">
      <w:pPr>
        <w:spacing w:line="480" w:lineRule="auto"/>
        <w:ind w:firstLine="720"/>
        <w:rPr>
          <w:rFonts w:cs="Times New Roman"/>
        </w:rPr>
      </w:pPr>
      <w:r w:rsidRPr="00DA4425">
        <w:rPr>
          <w:rFonts w:cs="Times New Roman"/>
        </w:rPr>
        <w:t xml:space="preserve">Different methods </w:t>
      </w:r>
      <w:proofErr w:type="gramStart"/>
      <w:r w:rsidRPr="00DA4425">
        <w:rPr>
          <w:rFonts w:cs="Times New Roman"/>
        </w:rPr>
        <w:t>can be used</w:t>
      </w:r>
      <w:proofErr w:type="gramEnd"/>
      <w:r w:rsidRPr="00DA4425">
        <w:rPr>
          <w:rFonts w:cs="Times New Roman"/>
        </w:rPr>
        <w:t xml:space="preserve"> for resource scheduling.  The critical path </w:t>
      </w:r>
      <w:proofErr w:type="gramStart"/>
      <w:r w:rsidRPr="00DA4425">
        <w:rPr>
          <w:rFonts w:cs="Times New Roman"/>
        </w:rPr>
        <w:t>method(</w:t>
      </w:r>
      <w:proofErr w:type="gramEnd"/>
      <w:r w:rsidRPr="00DA4425">
        <w:rPr>
          <w:rFonts w:cs="Times New Roman"/>
        </w:rPr>
        <w:t xml:space="preserve">CPM) is one of the commonly used resource scheduling methods.  </w:t>
      </w:r>
      <w:proofErr w:type="gramStart"/>
      <w:r w:rsidR="001A2D9C">
        <w:rPr>
          <w:rFonts w:cs="Times New Roman"/>
        </w:rPr>
        <w:t>according</w:t>
      </w:r>
      <w:proofErr w:type="gramEnd"/>
      <w:r w:rsidR="001A2D9C">
        <w:rPr>
          <w:rFonts w:cs="Times New Roman"/>
        </w:rPr>
        <w:t xml:space="preserve"> to </w:t>
      </w:r>
      <w:proofErr w:type="spellStart"/>
      <w:r w:rsidR="001A2D9C" w:rsidRPr="001A2D9C">
        <w:rPr>
          <w:rFonts w:cs="Times New Roman"/>
        </w:rPr>
        <w:t>Tokdemir</w:t>
      </w:r>
      <w:proofErr w:type="spellEnd"/>
      <w:r w:rsidR="001A2D9C" w:rsidRPr="001A2D9C">
        <w:rPr>
          <w:rFonts w:cs="Times New Roman"/>
        </w:rPr>
        <w:t xml:space="preserve">, </w:t>
      </w:r>
      <w:r w:rsidR="001A2D9C">
        <w:rPr>
          <w:rFonts w:cs="Times New Roman"/>
        </w:rPr>
        <w:t>et al, (2018) t</w:t>
      </w:r>
      <w:r w:rsidRPr="00DA4425">
        <w:rPr>
          <w:rFonts w:cs="Times New Roman"/>
        </w:rPr>
        <w:t xml:space="preserve">his technique assists managers to estimate the longest as well as the shortest possible timeline a project can take.  The managers have to understand a project's scope </w:t>
      </w:r>
      <w:proofErr w:type="gramStart"/>
      <w:r w:rsidRPr="00DA4425">
        <w:rPr>
          <w:rFonts w:cs="Times New Roman"/>
        </w:rPr>
        <w:t>to effectively use</w:t>
      </w:r>
      <w:proofErr w:type="gramEnd"/>
      <w:r w:rsidRPr="00DA4425">
        <w:rPr>
          <w:rFonts w:cs="Times New Roman"/>
        </w:rPr>
        <w:t xml:space="preserve"> CPM.  Further, all the tasks required in the completion of the project should be listed.   A perfect example of the critical path method is the cement patio construction in four days.  The following steps </w:t>
      </w:r>
      <w:proofErr w:type="gramStart"/>
      <w:r w:rsidRPr="00DA4425">
        <w:rPr>
          <w:rFonts w:cs="Times New Roman"/>
        </w:rPr>
        <w:t>would be followed</w:t>
      </w:r>
      <w:proofErr w:type="gramEnd"/>
      <w:r w:rsidRPr="00DA4425">
        <w:rPr>
          <w:rFonts w:cs="Times New Roman"/>
        </w:rPr>
        <w:t xml:space="preserve">. On the first day would spend digging the foundation as well as building the cement forms.   Cement delivery and drenching it into the forms would follow on the second day.  The third lumber </w:t>
      </w:r>
      <w:proofErr w:type="gramStart"/>
      <w:r w:rsidRPr="00DA4425">
        <w:rPr>
          <w:rFonts w:cs="Times New Roman"/>
        </w:rPr>
        <w:t>would be delivered</w:t>
      </w:r>
      <w:proofErr w:type="gramEnd"/>
      <w:r w:rsidRPr="00DA4425">
        <w:rPr>
          <w:rFonts w:cs="Times New Roman"/>
        </w:rPr>
        <w:t xml:space="preserve"> as well as the commencement of the construction. Finally, the construction would be completed and sealed on the last day.  Conversely, the Gantt chart is an excellent resource scheduling technique useful to project managers.  Project managers use this technique to track the progression of a project as well as report the purposes.  Many project managers usually use this tool to get swift estimates of the time a project will take to complete. Gantt charts are easy to view the progress of any project and they </w:t>
      </w:r>
      <w:proofErr w:type="gramStart"/>
      <w:r w:rsidRPr="00DA4425">
        <w:rPr>
          <w:rFonts w:cs="Times New Roman"/>
        </w:rPr>
        <w:t>can be adopted</w:t>
      </w:r>
      <w:proofErr w:type="gramEnd"/>
      <w:r w:rsidRPr="00DA4425">
        <w:rPr>
          <w:rFonts w:cs="Times New Roman"/>
        </w:rPr>
        <w:t xml:space="preserve"> in all </w:t>
      </w:r>
      <w:r w:rsidRPr="00DA4425">
        <w:rPr>
          <w:rFonts w:cs="Times New Roman"/>
        </w:rPr>
        <w:lastRenderedPageBreak/>
        <w:t>industries as well as projects.  Further, a Gantt chart is easy for a project manager to set accurate timelines and define dependencies of a project</w:t>
      </w:r>
      <w:r w:rsidR="001A2D9C">
        <w:rPr>
          <w:rFonts w:cs="Times New Roman"/>
        </w:rPr>
        <w:t xml:space="preserve"> (Lock, 2017)</w:t>
      </w:r>
      <w:r w:rsidRPr="00DA4425">
        <w:rPr>
          <w:rFonts w:cs="Times New Roman"/>
        </w:rPr>
        <w:t xml:space="preserve">.  For example, many organizations across the globe use Gantt charts to enhance communication between their stakeholders. </w:t>
      </w:r>
    </w:p>
    <w:p w:rsidR="00DA4425" w:rsidRDefault="00DA4425" w:rsidP="00DA4425">
      <w:pPr>
        <w:spacing w:line="480" w:lineRule="auto"/>
        <w:rPr>
          <w:rFonts w:cs="Times New Roman"/>
        </w:rPr>
      </w:pPr>
      <w:r w:rsidRPr="00DA4425">
        <w:rPr>
          <w:rFonts w:cs="Times New Roman"/>
        </w:rPr>
        <w:t>Appropriate Method for CLC Project Selected</w:t>
      </w:r>
    </w:p>
    <w:p w:rsidR="007F4A1A" w:rsidRDefault="00DA4425" w:rsidP="00DA4425">
      <w:pPr>
        <w:spacing w:line="480" w:lineRule="auto"/>
        <w:ind w:firstLine="720"/>
        <w:rPr>
          <w:rFonts w:cs="Times New Roman"/>
        </w:rPr>
      </w:pPr>
      <w:r w:rsidRPr="00DA4425">
        <w:rPr>
          <w:rFonts w:cs="Times New Roman"/>
        </w:rPr>
        <w:t xml:space="preserve">The best resource scheduling technique to use in the project of building a retail store would be the critical path method. Through the method, the project teams can create a budget for the entire project. Further, this method allows the project manager to keep a track of where each person, as well as component, stands at a particular stage of a project.  Through this technique, the project manager will be able to assign individual schedules maintaining a proper track of every specific component of the project.  Further, through this method, it is easier for the project manager to monitor the set deadlines and ensure that they </w:t>
      </w:r>
      <w:proofErr w:type="gramStart"/>
      <w:r w:rsidRPr="00DA4425">
        <w:rPr>
          <w:rFonts w:cs="Times New Roman"/>
        </w:rPr>
        <w:t>are adhered</w:t>
      </w:r>
      <w:proofErr w:type="gramEnd"/>
      <w:r w:rsidRPr="00DA4425">
        <w:rPr>
          <w:rFonts w:cs="Times New Roman"/>
        </w:rPr>
        <w:t xml:space="preserve"> to by creating a time schedule.  The critical path method helps in allocating limited resources for the retail store project.  Further, since a retail store is a large and complex project the critical path method is best suited for the project as it allows for a more methodical methodology to project planning, scheduling, implementation and risk management</w:t>
      </w:r>
      <w:r w:rsidR="001A2D9C">
        <w:rPr>
          <w:rFonts w:cs="Times New Roman"/>
        </w:rPr>
        <w:t xml:space="preserve"> (</w:t>
      </w:r>
      <w:proofErr w:type="spellStart"/>
      <w:r w:rsidR="001A2D9C">
        <w:rPr>
          <w:rFonts w:cs="Times New Roman"/>
        </w:rPr>
        <w:t>Tokdemir</w:t>
      </w:r>
      <w:proofErr w:type="spellEnd"/>
      <w:r w:rsidR="001A2D9C">
        <w:rPr>
          <w:rFonts w:cs="Times New Roman"/>
        </w:rPr>
        <w:t xml:space="preserve"> et al, 2018)</w:t>
      </w:r>
      <w:r w:rsidRPr="00DA4425">
        <w:rPr>
          <w:rFonts w:cs="Times New Roman"/>
        </w:rPr>
        <w:t>.  Further, through this method, it is easier for the project manager to optimize the duration as well as using compression techniques.</w:t>
      </w:r>
    </w:p>
    <w:p w:rsidR="00DA4425" w:rsidRDefault="00DA4425" w:rsidP="00DA4425">
      <w:pPr>
        <w:spacing w:line="480" w:lineRule="auto"/>
        <w:ind w:firstLine="720"/>
        <w:rPr>
          <w:rFonts w:cs="Times New Roman"/>
        </w:rPr>
      </w:pPr>
    </w:p>
    <w:p w:rsidR="00DA4425" w:rsidRDefault="00DA4425" w:rsidP="00DA4425">
      <w:pPr>
        <w:spacing w:line="480" w:lineRule="auto"/>
        <w:ind w:firstLine="720"/>
        <w:rPr>
          <w:rFonts w:cs="Times New Roman"/>
        </w:rPr>
      </w:pPr>
    </w:p>
    <w:p w:rsidR="00DA4425" w:rsidRDefault="00DA4425" w:rsidP="00DA4425">
      <w:pPr>
        <w:spacing w:line="480" w:lineRule="auto"/>
        <w:ind w:firstLine="720"/>
        <w:rPr>
          <w:rFonts w:cs="Times New Roman"/>
        </w:rPr>
      </w:pPr>
    </w:p>
    <w:p w:rsidR="00DA4425" w:rsidRDefault="00DA4425" w:rsidP="00DA4425">
      <w:pPr>
        <w:spacing w:line="480" w:lineRule="auto"/>
        <w:ind w:firstLine="720"/>
        <w:rPr>
          <w:rFonts w:cs="Times New Roman"/>
        </w:rPr>
      </w:pPr>
    </w:p>
    <w:p w:rsidR="00DA4425" w:rsidRDefault="00DA4425" w:rsidP="00DA4425">
      <w:pPr>
        <w:spacing w:line="480" w:lineRule="auto"/>
        <w:ind w:firstLine="720"/>
        <w:rPr>
          <w:rFonts w:cs="Times New Roman"/>
        </w:rPr>
      </w:pPr>
    </w:p>
    <w:p w:rsidR="00DA4425" w:rsidRDefault="00DA4425" w:rsidP="00DA4425">
      <w:pPr>
        <w:spacing w:line="480" w:lineRule="auto"/>
        <w:ind w:firstLine="720"/>
        <w:rPr>
          <w:rFonts w:cs="Times New Roman"/>
        </w:rPr>
      </w:pPr>
    </w:p>
    <w:p w:rsidR="00DA4425" w:rsidRDefault="00DA4425" w:rsidP="00DA4425">
      <w:pPr>
        <w:spacing w:line="480" w:lineRule="auto"/>
        <w:ind w:firstLine="720"/>
        <w:rPr>
          <w:rFonts w:cs="Times New Roman"/>
        </w:rPr>
      </w:pPr>
    </w:p>
    <w:p w:rsidR="00DA4425" w:rsidRDefault="00DA4425" w:rsidP="00DA4425">
      <w:pPr>
        <w:spacing w:line="480" w:lineRule="auto"/>
        <w:ind w:firstLine="720"/>
        <w:rPr>
          <w:rFonts w:cs="Times New Roman"/>
        </w:rPr>
      </w:pPr>
    </w:p>
    <w:p w:rsidR="00DA4425" w:rsidRPr="00DA4425" w:rsidRDefault="00DA4425" w:rsidP="00DA4425">
      <w:pPr>
        <w:spacing w:line="480" w:lineRule="auto"/>
        <w:ind w:firstLine="720"/>
        <w:jc w:val="center"/>
        <w:rPr>
          <w:rFonts w:cs="Times New Roman"/>
          <w:b/>
        </w:rPr>
      </w:pPr>
      <w:r w:rsidRPr="00DA4425">
        <w:rPr>
          <w:rFonts w:cs="Times New Roman"/>
          <w:b/>
        </w:rPr>
        <w:t>References</w:t>
      </w:r>
    </w:p>
    <w:p w:rsidR="00DA4425" w:rsidRDefault="00DA4425" w:rsidP="00A833B6">
      <w:pPr>
        <w:spacing w:line="480" w:lineRule="auto"/>
        <w:ind w:left="720" w:hanging="720"/>
        <w:rPr>
          <w:rFonts w:cs="Times New Roman"/>
        </w:rPr>
      </w:pPr>
      <w:proofErr w:type="gramStart"/>
      <w:r w:rsidRPr="00DA4425">
        <w:rPr>
          <w:rFonts w:cs="Times New Roman"/>
        </w:rPr>
        <w:t>Five Benefits of Resource Scheduling | Visual Planning.</w:t>
      </w:r>
      <w:proofErr w:type="gramEnd"/>
      <w:r w:rsidRPr="00DA4425">
        <w:rPr>
          <w:rFonts w:cs="Times New Roman"/>
        </w:rPr>
        <w:t xml:space="preserve"> (2019). Retrieved from </w:t>
      </w:r>
      <w:hyperlink r:id="rId8" w:history="1">
        <w:r w:rsidRPr="00085F26">
          <w:rPr>
            <w:rStyle w:val="Hyperlink"/>
            <w:rFonts w:cs="Times New Roman"/>
          </w:rPr>
          <w:t>https://www.visual-planning.com/en/resources/blog/325-five-benefits-of-resource-scheduling-2</w:t>
        </w:r>
      </w:hyperlink>
    </w:p>
    <w:p w:rsidR="001A2D9C" w:rsidRDefault="001A2D9C" w:rsidP="00A833B6">
      <w:pPr>
        <w:spacing w:line="480" w:lineRule="auto"/>
        <w:ind w:left="720" w:hanging="720"/>
        <w:rPr>
          <w:rFonts w:cs="Times New Roman"/>
        </w:rPr>
      </w:pPr>
      <w:r w:rsidRPr="001A2D9C">
        <w:rPr>
          <w:rFonts w:cs="Times New Roman"/>
        </w:rPr>
        <w:t xml:space="preserve">Lock, D. (2017). </w:t>
      </w:r>
      <w:proofErr w:type="gramStart"/>
      <w:r w:rsidRPr="001A2D9C">
        <w:rPr>
          <w:rFonts w:cs="Times New Roman"/>
          <w:i/>
        </w:rPr>
        <w:t>The essentials of project management.</w:t>
      </w:r>
      <w:proofErr w:type="gramEnd"/>
      <w:r w:rsidRPr="001A2D9C">
        <w:rPr>
          <w:rFonts w:cs="Times New Roman"/>
        </w:rPr>
        <w:t xml:space="preserve"> </w:t>
      </w:r>
      <w:proofErr w:type="spellStart"/>
      <w:proofErr w:type="gramStart"/>
      <w:r w:rsidRPr="001A2D9C">
        <w:rPr>
          <w:rFonts w:cs="Times New Roman"/>
        </w:rPr>
        <w:t>Routledge</w:t>
      </w:r>
      <w:proofErr w:type="spellEnd"/>
      <w:r w:rsidRPr="001A2D9C">
        <w:rPr>
          <w:rFonts w:cs="Times New Roman"/>
        </w:rPr>
        <w:t>.</w:t>
      </w:r>
      <w:proofErr w:type="gramEnd"/>
    </w:p>
    <w:p w:rsidR="009C6539" w:rsidRDefault="00DA4425" w:rsidP="00A833B6">
      <w:pPr>
        <w:spacing w:line="480" w:lineRule="auto"/>
        <w:ind w:left="720" w:hanging="720"/>
        <w:rPr>
          <w:rFonts w:cs="Times New Roman"/>
        </w:rPr>
      </w:pPr>
      <w:proofErr w:type="spellStart"/>
      <w:proofErr w:type="gramStart"/>
      <w:r w:rsidRPr="00DA4425">
        <w:rPr>
          <w:rFonts w:cs="Times New Roman"/>
        </w:rPr>
        <w:t>Tokdemir</w:t>
      </w:r>
      <w:proofErr w:type="spellEnd"/>
      <w:r w:rsidRPr="00DA4425">
        <w:rPr>
          <w:rFonts w:cs="Times New Roman"/>
        </w:rPr>
        <w:t xml:space="preserve">, O. B., </w:t>
      </w:r>
      <w:proofErr w:type="spellStart"/>
      <w:r w:rsidRPr="00DA4425">
        <w:rPr>
          <w:rFonts w:cs="Times New Roman"/>
        </w:rPr>
        <w:t>Erol</w:t>
      </w:r>
      <w:proofErr w:type="spellEnd"/>
      <w:r w:rsidRPr="00DA4425">
        <w:rPr>
          <w:rFonts w:cs="Times New Roman"/>
        </w:rPr>
        <w:t xml:space="preserve">, H., &amp; </w:t>
      </w:r>
      <w:proofErr w:type="spellStart"/>
      <w:r w:rsidRPr="00DA4425">
        <w:rPr>
          <w:rFonts w:cs="Times New Roman"/>
        </w:rPr>
        <w:t>Dikmen</w:t>
      </w:r>
      <w:proofErr w:type="spellEnd"/>
      <w:r w:rsidRPr="00DA4425">
        <w:rPr>
          <w:rFonts w:cs="Times New Roman"/>
        </w:rPr>
        <w:t>, I. (2018).</w:t>
      </w:r>
      <w:proofErr w:type="gramEnd"/>
      <w:r w:rsidRPr="00DA4425">
        <w:rPr>
          <w:rFonts w:cs="Times New Roman"/>
        </w:rPr>
        <w:t xml:space="preserve"> Delay Risk Assessment of Repetitive </w:t>
      </w:r>
      <w:bookmarkStart w:id="0" w:name="_GoBack"/>
      <w:bookmarkEnd w:id="0"/>
      <w:r w:rsidRPr="00DA4425">
        <w:rPr>
          <w:rFonts w:cs="Times New Roman"/>
        </w:rPr>
        <w:t xml:space="preserve">Construction Projects Using Line-of-Balance Scheduling and Monte Carlo Simulation. </w:t>
      </w:r>
      <w:proofErr w:type="gramStart"/>
      <w:r w:rsidRPr="00DA4425">
        <w:rPr>
          <w:rFonts w:cs="Times New Roman"/>
          <w:i/>
        </w:rPr>
        <w:t>Journal of Construction Engineering and Management</w:t>
      </w:r>
      <w:r w:rsidRPr="00DA4425">
        <w:rPr>
          <w:rFonts w:cs="Times New Roman"/>
        </w:rPr>
        <w:t>, 145(2), 04018132.</w:t>
      </w:r>
      <w:proofErr w:type="gramEnd"/>
    </w:p>
    <w:p w:rsidR="00DA4425" w:rsidRPr="006955E5" w:rsidRDefault="00DA4425" w:rsidP="00C71DE8">
      <w:pPr>
        <w:spacing w:line="480" w:lineRule="auto"/>
        <w:rPr>
          <w:rFonts w:cs="Times New Roman"/>
        </w:rPr>
      </w:pPr>
    </w:p>
    <w:sectPr w:rsidR="00DA4425" w:rsidRPr="006955E5" w:rsidSect="00B313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15C" w:rsidRDefault="00C1515C" w:rsidP="005C41C7">
      <w:r>
        <w:separator/>
      </w:r>
    </w:p>
  </w:endnote>
  <w:endnote w:type="continuationSeparator" w:id="0">
    <w:p w:rsidR="00C1515C" w:rsidRDefault="00C1515C"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15C" w:rsidRDefault="00C1515C" w:rsidP="005C41C7">
      <w:r>
        <w:separator/>
      </w:r>
    </w:p>
  </w:footnote>
  <w:footnote w:type="continuationSeparator" w:id="0">
    <w:p w:rsidR="00C1515C" w:rsidRDefault="00C1515C"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7B677A" w:rsidP="007B677A">
    <w:pPr>
      <w:pStyle w:val="Header"/>
    </w:pPr>
    <w:r>
      <w:rPr>
        <w:lang w:val="en-US"/>
      </w:rPr>
      <w:tab/>
    </w:r>
    <w:r>
      <w:rPr>
        <w:lang w:val="en-US"/>
      </w:rPr>
      <w:tab/>
      <w:t xml:space="preserve"> </w:t>
    </w:r>
    <w:r>
      <w:fldChar w:fldCharType="begin"/>
    </w:r>
    <w:r>
      <w:instrText xml:space="preserve"> PAGE   \* MERGEFORMAT </w:instrText>
    </w:r>
    <w:r>
      <w:fldChar w:fldCharType="separate"/>
    </w:r>
    <w:r w:rsidR="00A833B6">
      <w:rPr>
        <w:noProof/>
      </w:rPr>
      <w:t>5</w:t>
    </w:r>
    <w:r>
      <w:fldChar w:fldCharType="end"/>
    </w:r>
  </w:p>
  <w:p w:rsidR="00FD6BAD" w:rsidRPr="00FD6BAD" w:rsidRDefault="001A2D9C" w:rsidP="00FD6BAD">
    <w:pPr>
      <w:pStyle w:val="Header"/>
      <w:rPr>
        <w:lang w:val="en-US"/>
      </w:rPr>
    </w:pPr>
    <w:r w:rsidRPr="001A2D9C">
      <w:rPr>
        <w:lang w:val="en-US"/>
      </w:rPr>
      <w:t>RESOURCE SCHEDULING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1A2D9C" w:rsidRPr="001A2D9C">
      <w:t xml:space="preserve"> </w:t>
    </w:r>
    <w:r w:rsidR="001A2D9C" w:rsidRPr="001A2D9C">
      <w:rPr>
        <w:lang w:val="en-US"/>
      </w:rPr>
      <w:t>RESOURCE SCHEDULING ANALYSIS</w:t>
    </w:r>
    <w:r>
      <w:rPr>
        <w:lang w:val="en-US"/>
      </w:rPr>
      <w:tab/>
    </w:r>
    <w:r>
      <w:fldChar w:fldCharType="begin"/>
    </w:r>
    <w:r>
      <w:instrText xml:space="preserve"> PAGE   \* MERGEFORMAT </w:instrText>
    </w:r>
    <w:r>
      <w:fldChar w:fldCharType="separate"/>
    </w:r>
    <w:r w:rsidR="00A833B6">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A2D9C"/>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D58DA"/>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33B6"/>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F0F2B"/>
    <w:rsid w:val="00BF1ECA"/>
    <w:rsid w:val="00C04A18"/>
    <w:rsid w:val="00C1515C"/>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A4425"/>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isual-planning.com/en/resources/blog/325-five-benefits-of-resource-scheduling-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2019-03-15T00:23:00Z</dcterms:created>
  <dcterms:modified xsi:type="dcterms:W3CDTF">2019-03-15T17:08:00Z</dcterms:modified>
</cp:coreProperties>
</file>